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5B2C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Дело № 5-</w:t>
      </w:r>
      <w:r w:rsidRPr="00995B2C" w:rsidR="00995B2C">
        <w:rPr>
          <w:rFonts w:ascii="Times New Roman" w:hAnsi="Times New Roman" w:cs="Times New Roman"/>
          <w:sz w:val="26"/>
          <w:szCs w:val="26"/>
        </w:rPr>
        <w:t>34</w:t>
      </w:r>
      <w:r w:rsidR="00234443">
        <w:rPr>
          <w:rFonts w:ascii="Times New Roman" w:hAnsi="Times New Roman" w:cs="Times New Roman"/>
          <w:sz w:val="26"/>
          <w:szCs w:val="26"/>
        </w:rPr>
        <w:t>3</w:t>
      </w:r>
      <w:r w:rsidRPr="00995B2C" w:rsidR="007B5549">
        <w:rPr>
          <w:rFonts w:ascii="Times New Roman" w:hAnsi="Times New Roman" w:cs="Times New Roman"/>
          <w:sz w:val="26"/>
          <w:szCs w:val="26"/>
        </w:rPr>
        <w:t>-</w:t>
      </w:r>
      <w:r w:rsidRPr="00995B2C">
        <w:rPr>
          <w:rFonts w:ascii="Times New Roman" w:hAnsi="Times New Roman" w:cs="Times New Roman"/>
          <w:sz w:val="26"/>
          <w:szCs w:val="26"/>
        </w:rPr>
        <w:t>170</w:t>
      </w:r>
      <w:r w:rsidRPr="00995B2C" w:rsidR="00C145DA">
        <w:rPr>
          <w:rFonts w:ascii="Times New Roman" w:hAnsi="Times New Roman" w:cs="Times New Roman"/>
          <w:sz w:val="26"/>
          <w:szCs w:val="26"/>
        </w:rPr>
        <w:t>3</w:t>
      </w:r>
      <w:r w:rsidRPr="00995B2C">
        <w:rPr>
          <w:rFonts w:ascii="Times New Roman" w:hAnsi="Times New Roman" w:cs="Times New Roman"/>
          <w:sz w:val="26"/>
          <w:szCs w:val="26"/>
        </w:rPr>
        <w:t>/20</w:t>
      </w:r>
      <w:r w:rsidRPr="00995B2C" w:rsidR="009E750E">
        <w:rPr>
          <w:rFonts w:ascii="Times New Roman" w:hAnsi="Times New Roman" w:cs="Times New Roman"/>
          <w:sz w:val="26"/>
          <w:szCs w:val="26"/>
        </w:rPr>
        <w:t>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995B2C" w:rsidP="009D67D3">
      <w:pPr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УИД 86</w:t>
      </w:r>
      <w:r w:rsidRPr="00995B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5B2C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116752">
        <w:rPr>
          <w:rFonts w:ascii="Times New Roman" w:hAnsi="Times New Roman" w:cs="Times New Roman"/>
          <w:sz w:val="26"/>
          <w:szCs w:val="26"/>
        </w:rPr>
        <w:t>-00</w:t>
      </w:r>
      <w:r w:rsidRPr="00995B2C" w:rsidR="00A52015">
        <w:rPr>
          <w:rFonts w:ascii="Times New Roman" w:hAnsi="Times New Roman" w:cs="Times New Roman"/>
          <w:sz w:val="26"/>
          <w:szCs w:val="26"/>
        </w:rPr>
        <w:t>0</w:t>
      </w:r>
      <w:r w:rsidRPr="00995B2C" w:rsidR="00995B2C">
        <w:rPr>
          <w:rFonts w:ascii="Times New Roman" w:hAnsi="Times New Roman" w:cs="Times New Roman"/>
          <w:sz w:val="26"/>
          <w:szCs w:val="26"/>
        </w:rPr>
        <w:t>87</w:t>
      </w:r>
      <w:r w:rsidR="00234443">
        <w:rPr>
          <w:rFonts w:ascii="Times New Roman" w:hAnsi="Times New Roman" w:cs="Times New Roman"/>
          <w:sz w:val="26"/>
          <w:szCs w:val="26"/>
        </w:rPr>
        <w:t xml:space="preserve">6-42 </w:t>
      </w:r>
      <w:r w:rsidRPr="00995B2C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</w:t>
      </w:r>
      <w:r w:rsidRPr="00995B2C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5B2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5B2C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20 марта </w:t>
      </w:r>
      <w:r w:rsidRPr="00995B2C" w:rsidR="00A52015">
        <w:rPr>
          <w:rFonts w:ascii="Times New Roman" w:hAnsi="Times New Roman" w:cs="Times New Roman"/>
          <w:sz w:val="26"/>
          <w:szCs w:val="26"/>
        </w:rPr>
        <w:t>202</w:t>
      </w:r>
      <w:r w:rsidRP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995B2C">
        <w:rPr>
          <w:rFonts w:ascii="Times New Roman" w:hAnsi="Times New Roman" w:cs="Times New Roman"/>
          <w:sz w:val="26"/>
          <w:szCs w:val="26"/>
        </w:rPr>
        <w:t>г</w:t>
      </w:r>
      <w:r w:rsidRPr="00995B2C" w:rsidR="001867A2">
        <w:rPr>
          <w:rFonts w:ascii="Times New Roman" w:hAnsi="Times New Roman" w:cs="Times New Roman"/>
          <w:sz w:val="26"/>
          <w:szCs w:val="26"/>
        </w:rPr>
        <w:t>ород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5B2C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995B2C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 w:rsidR="00380878">
        <w:rPr>
          <w:rFonts w:ascii="Times New Roman" w:hAnsi="Times New Roman" w:cs="Times New Roman"/>
          <w:sz w:val="26"/>
          <w:szCs w:val="26"/>
        </w:rPr>
        <w:t>ир</w:t>
      </w:r>
      <w:r w:rsidRPr="00995B2C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5B2C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5B2C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95B2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5B2C" w:rsidR="00FE20DD">
        <w:rPr>
          <w:rFonts w:ascii="Times New Roman" w:hAnsi="Times New Roman" w:cs="Times New Roman"/>
          <w:sz w:val="26"/>
          <w:szCs w:val="26"/>
        </w:rPr>
        <w:t>(</w:t>
      </w:r>
      <w:r w:rsidRPr="00995B2C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5B2C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5B2C" w:rsidR="00FE20DD">
        <w:rPr>
          <w:rFonts w:ascii="Times New Roman" w:hAnsi="Times New Roman" w:cs="Times New Roman"/>
          <w:sz w:val="26"/>
          <w:szCs w:val="26"/>
        </w:rPr>
        <w:t>,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рассмотрев дел</w:t>
      </w:r>
      <w:r w:rsidRPr="00995B2C" w:rsidR="00A22F87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5B2C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Голяшковой Анастасии Сергеевны, </w:t>
      </w:r>
      <w:r w:rsidR="00D65A42">
        <w:rPr>
          <w:rFonts w:ascii="Times New Roman" w:hAnsi="Times New Roman" w:cs="Times New Roman"/>
          <w:sz w:val="26"/>
          <w:szCs w:val="26"/>
        </w:rPr>
        <w:t>*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являющейся, </w:t>
      </w:r>
      <w:r w:rsidRPr="00995B2C" w:rsidR="00C145D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5B2C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5B2C" w:rsidR="009D67D3">
        <w:rPr>
          <w:rFonts w:ascii="Times New Roman" w:hAnsi="Times New Roman" w:cs="Times New Roman"/>
          <w:sz w:val="26"/>
          <w:szCs w:val="26"/>
        </w:rPr>
        <w:t>,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привлекаемо</w:t>
      </w:r>
      <w:r w:rsidRPr="00995B2C" w:rsidR="009D67D3">
        <w:rPr>
          <w:rFonts w:ascii="Times New Roman" w:hAnsi="Times New Roman" w:cs="Times New Roman"/>
          <w:sz w:val="26"/>
          <w:szCs w:val="26"/>
        </w:rPr>
        <w:t>й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5B2C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5B2C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>
        <w:rPr>
          <w:rFonts w:ascii="Times New Roman" w:hAnsi="Times New Roman" w:cs="Times New Roman"/>
          <w:sz w:val="26"/>
          <w:szCs w:val="26"/>
        </w:rPr>
        <w:t>3.2025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34A7F">
        <w:rPr>
          <w:rFonts w:ascii="Times New Roman" w:hAnsi="Times New Roman" w:cs="Times New Roman"/>
          <w:sz w:val="26"/>
          <w:szCs w:val="26"/>
        </w:rPr>
        <w:t>в 09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995B2C">
        <w:rPr>
          <w:rFonts w:ascii="Times New Roman" w:hAnsi="Times New Roman" w:cs="Times New Roman"/>
          <w:sz w:val="26"/>
          <w:szCs w:val="26"/>
        </w:rPr>
        <w:t xml:space="preserve">28.02.2025 </w:t>
      </w:r>
      <w:r w:rsidRPr="00995B2C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5B2C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995B2C" w:rsidR="009D67D3">
        <w:rPr>
          <w:rFonts w:ascii="Times New Roman" w:hAnsi="Times New Roman" w:cs="Times New Roman"/>
          <w:sz w:val="26"/>
          <w:szCs w:val="26"/>
        </w:rPr>
        <w:t>1</w:t>
      </w:r>
      <w:r w:rsidR="00234443">
        <w:rPr>
          <w:rFonts w:ascii="Times New Roman" w:hAnsi="Times New Roman" w:cs="Times New Roman"/>
          <w:sz w:val="26"/>
          <w:szCs w:val="26"/>
        </w:rPr>
        <w:t>5</w:t>
      </w:r>
      <w:r w:rsidRPr="00995B2C">
        <w:rPr>
          <w:rFonts w:ascii="Times New Roman" w:hAnsi="Times New Roman" w:cs="Times New Roman"/>
          <w:sz w:val="26"/>
          <w:szCs w:val="26"/>
        </w:rPr>
        <w:t>0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995B2C">
        <w:rPr>
          <w:rFonts w:ascii="Times New Roman" w:hAnsi="Times New Roman" w:cs="Times New Roman"/>
          <w:sz w:val="26"/>
          <w:szCs w:val="26"/>
        </w:rPr>
        <w:t>№5-97</w:t>
      </w:r>
      <w:r w:rsidR="00234443">
        <w:rPr>
          <w:rFonts w:ascii="Times New Roman" w:hAnsi="Times New Roman" w:cs="Times New Roman"/>
          <w:sz w:val="26"/>
          <w:szCs w:val="26"/>
        </w:rPr>
        <w:t>9-1702</w:t>
      </w:r>
      <w:r w:rsidRPr="00995B2C" w:rsidR="00A52015">
        <w:rPr>
          <w:rFonts w:ascii="Times New Roman" w:hAnsi="Times New Roman" w:cs="Times New Roman"/>
          <w:sz w:val="26"/>
          <w:szCs w:val="26"/>
        </w:rPr>
        <w:t>/202</w:t>
      </w:r>
      <w:r w:rsidRP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 w:rsidRPr="00995B2C">
        <w:rPr>
          <w:rFonts w:ascii="Times New Roman" w:hAnsi="Times New Roman" w:cs="Times New Roman"/>
          <w:sz w:val="26"/>
          <w:szCs w:val="26"/>
        </w:rPr>
        <w:t xml:space="preserve">18.12.2024 </w:t>
      </w:r>
      <w:r w:rsidR="00234443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234443" w:rsidR="0023444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234443">
        <w:rPr>
          <w:rFonts w:ascii="Times New Roman" w:hAnsi="Times New Roman" w:cs="Times New Roman"/>
          <w:sz w:val="26"/>
          <w:szCs w:val="26"/>
        </w:rPr>
        <w:t>Когалымского судебного района</w:t>
      </w:r>
      <w:r w:rsidR="0023444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D67D3">
        <w:rPr>
          <w:rFonts w:ascii="Times New Roman" w:hAnsi="Times New Roman" w:cs="Times New Roman"/>
          <w:sz w:val="26"/>
          <w:szCs w:val="26"/>
        </w:rPr>
        <w:t>мир</w:t>
      </w:r>
      <w:r w:rsidRPr="00995B2C" w:rsidR="00B26472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995B2C">
        <w:rPr>
          <w:rFonts w:ascii="Times New Roman" w:hAnsi="Times New Roman" w:cs="Times New Roman"/>
          <w:sz w:val="26"/>
          <w:szCs w:val="26"/>
        </w:rPr>
        <w:t>29.12</w:t>
      </w:r>
      <w:r w:rsidRPr="00995B2C" w:rsidR="00B26472">
        <w:rPr>
          <w:rFonts w:ascii="Times New Roman" w:hAnsi="Times New Roman" w:cs="Times New Roman"/>
          <w:sz w:val="26"/>
          <w:szCs w:val="26"/>
        </w:rPr>
        <w:t>.</w:t>
      </w:r>
      <w:r w:rsidRPr="00995B2C" w:rsidR="00496A0C">
        <w:rPr>
          <w:rFonts w:ascii="Times New Roman" w:hAnsi="Times New Roman" w:cs="Times New Roman"/>
          <w:sz w:val="26"/>
          <w:szCs w:val="26"/>
        </w:rPr>
        <w:t>202</w:t>
      </w:r>
      <w:r w:rsidRP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995B2C">
        <w:rPr>
          <w:rFonts w:ascii="Times New Roman" w:hAnsi="Times New Roman" w:cs="Times New Roman"/>
          <w:sz w:val="26"/>
          <w:szCs w:val="26"/>
        </w:rPr>
        <w:t>27.02</w:t>
      </w:r>
      <w:r w:rsidRPr="00995B2C" w:rsidR="00496A0C">
        <w:rPr>
          <w:rFonts w:ascii="Times New Roman" w:hAnsi="Times New Roman" w:cs="Times New Roman"/>
          <w:sz w:val="26"/>
          <w:szCs w:val="26"/>
        </w:rPr>
        <w:t>.202</w:t>
      </w:r>
      <w:r w:rsidRP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405898">
        <w:rPr>
          <w:rFonts w:ascii="Times New Roman" w:hAnsi="Times New Roman" w:cs="Times New Roman"/>
          <w:sz w:val="26"/>
          <w:szCs w:val="26"/>
        </w:rPr>
        <w:t xml:space="preserve"> и пояснила, что не</w:t>
      </w:r>
      <w:r w:rsidRPr="00995B2C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995B2C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Голяшкову А.С.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95B2C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95B2C" w:rsidR="00D26045">
        <w:rPr>
          <w:rFonts w:ascii="Times New Roman" w:hAnsi="Times New Roman" w:cs="Times New Roman"/>
          <w:sz w:val="26"/>
          <w:szCs w:val="26"/>
        </w:rPr>
        <w:t>протокол №7</w:t>
      </w:r>
      <w:r w:rsidR="00234443">
        <w:rPr>
          <w:rFonts w:ascii="Times New Roman" w:hAnsi="Times New Roman" w:cs="Times New Roman"/>
          <w:sz w:val="26"/>
          <w:szCs w:val="26"/>
        </w:rPr>
        <w:t>7</w:t>
      </w:r>
      <w:r w:rsidRPr="00995B2C" w:rsidR="00D965D7">
        <w:rPr>
          <w:rFonts w:ascii="Times New Roman" w:hAnsi="Times New Roman" w:cs="Times New Roman"/>
          <w:sz w:val="26"/>
          <w:szCs w:val="26"/>
        </w:rPr>
        <w:t>/2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 w:rsid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9D67D3">
        <w:rPr>
          <w:rFonts w:ascii="Times New Roman" w:hAnsi="Times New Roman" w:cs="Times New Roman"/>
          <w:sz w:val="26"/>
          <w:szCs w:val="26"/>
        </w:rPr>
        <w:t>.</w:t>
      </w:r>
      <w:r w:rsidRPr="00995B2C" w:rsidR="00D965D7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 w:rsid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5B2C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234443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234443" w:rsidR="0023444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234443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</w:t>
      </w:r>
      <w:r w:rsidRPr="00995B2C" w:rsidR="00A8397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995B2C" w:rsidR="00B26472">
        <w:rPr>
          <w:rFonts w:ascii="Times New Roman" w:hAnsi="Times New Roman" w:cs="Times New Roman"/>
          <w:sz w:val="26"/>
          <w:szCs w:val="26"/>
        </w:rPr>
        <w:t>3</w:t>
      </w:r>
      <w:r w:rsidRPr="00995B2C" w:rsidR="00A839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Pr="00995B2C" w:rsidR="00A52015">
        <w:rPr>
          <w:rFonts w:ascii="Times New Roman" w:hAnsi="Times New Roman" w:cs="Times New Roman"/>
          <w:sz w:val="26"/>
          <w:szCs w:val="26"/>
        </w:rPr>
        <w:t>1</w:t>
      </w:r>
      <w:r w:rsidR="00234443">
        <w:rPr>
          <w:rFonts w:ascii="Times New Roman" w:hAnsi="Times New Roman" w:cs="Times New Roman"/>
          <w:sz w:val="26"/>
          <w:szCs w:val="26"/>
        </w:rPr>
        <w:t>8.12</w:t>
      </w:r>
      <w:r w:rsidRPr="00995B2C" w:rsidR="00A52015">
        <w:rPr>
          <w:rFonts w:ascii="Times New Roman" w:hAnsi="Times New Roman" w:cs="Times New Roman"/>
          <w:sz w:val="26"/>
          <w:szCs w:val="26"/>
        </w:rPr>
        <w:t>.</w:t>
      </w:r>
      <w:r w:rsidRPr="00995B2C" w:rsidR="00F83A56">
        <w:rPr>
          <w:rFonts w:ascii="Times New Roman" w:hAnsi="Times New Roman" w:cs="Times New Roman"/>
          <w:sz w:val="26"/>
          <w:szCs w:val="26"/>
        </w:rPr>
        <w:t>202</w:t>
      </w:r>
      <w:r w:rsidR="00234443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0</w:t>
      </w:r>
      <w:r w:rsidR="00234443">
        <w:rPr>
          <w:rFonts w:ascii="Times New Roman" w:hAnsi="Times New Roman" w:cs="Times New Roman"/>
          <w:sz w:val="26"/>
          <w:szCs w:val="26"/>
        </w:rPr>
        <w:t>5</w:t>
      </w:r>
      <w:r w:rsidRPr="00995B2C" w:rsidR="00995B2C">
        <w:rPr>
          <w:rFonts w:ascii="Times New Roman" w:hAnsi="Times New Roman" w:cs="Times New Roman"/>
          <w:sz w:val="26"/>
          <w:szCs w:val="26"/>
        </w:rPr>
        <w:t>.03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="00234443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Голяшковой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995B2C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5B2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5B2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5B2C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995B2C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винов</w:t>
      </w:r>
      <w:r w:rsidRPr="00995B2C" w:rsidR="009D67D3">
        <w:rPr>
          <w:rFonts w:ascii="Times New Roman" w:hAnsi="Times New Roman" w:cs="Times New Roman"/>
          <w:sz w:val="26"/>
          <w:szCs w:val="26"/>
        </w:rPr>
        <w:t>на</w:t>
      </w:r>
      <w:r w:rsidRPr="00995B2C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Смягчающих </w:t>
      </w:r>
      <w:r w:rsidRPr="00995B2C" w:rsidR="00D965D7">
        <w:rPr>
          <w:sz w:val="26"/>
          <w:szCs w:val="26"/>
        </w:rPr>
        <w:t xml:space="preserve">административную ответственность </w:t>
      </w:r>
      <w:r w:rsidRPr="00995B2C">
        <w:rPr>
          <w:sz w:val="26"/>
          <w:szCs w:val="26"/>
        </w:rPr>
        <w:t xml:space="preserve">обстоятельств, предусмотренных </w:t>
      </w:r>
      <w:r w:rsidRPr="00995B2C" w:rsidR="00D965D7">
        <w:rPr>
          <w:sz w:val="26"/>
          <w:szCs w:val="26"/>
        </w:rPr>
        <w:t xml:space="preserve">ст. 4.2 КоАП РФ, </w:t>
      </w:r>
      <w:r w:rsidRPr="00995B2C">
        <w:rPr>
          <w:sz w:val="26"/>
          <w:szCs w:val="26"/>
        </w:rPr>
        <w:t>мировым судьей не установлено.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Отягчающих </w:t>
      </w:r>
      <w:r w:rsidRPr="00995B2C" w:rsidR="00D965D7">
        <w:rPr>
          <w:sz w:val="26"/>
          <w:szCs w:val="26"/>
        </w:rPr>
        <w:t xml:space="preserve">административную </w:t>
      </w:r>
      <w:r w:rsidRPr="00995B2C">
        <w:rPr>
          <w:sz w:val="26"/>
          <w:szCs w:val="26"/>
        </w:rPr>
        <w:t>ответственность</w:t>
      </w:r>
      <w:r w:rsidRPr="00995B2C" w:rsidR="00D965D7">
        <w:rPr>
          <w:sz w:val="26"/>
          <w:szCs w:val="26"/>
        </w:rPr>
        <w:t xml:space="preserve"> обстоятельств</w:t>
      </w:r>
      <w:r w:rsidRPr="00995B2C">
        <w:rPr>
          <w:sz w:val="26"/>
          <w:szCs w:val="26"/>
        </w:rPr>
        <w:t>, предусмотренных ст</w:t>
      </w:r>
      <w:r w:rsidRPr="00995B2C" w:rsidR="00D965D7">
        <w:rPr>
          <w:sz w:val="26"/>
          <w:szCs w:val="26"/>
        </w:rPr>
        <w:t>. 4.3 КоАП РФ миров</w:t>
      </w:r>
      <w:r w:rsidRPr="00995B2C">
        <w:rPr>
          <w:sz w:val="26"/>
          <w:szCs w:val="26"/>
        </w:rPr>
        <w:t>ым судьей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При рассмотрении дела обстоятельств, препятствующих применению обязательных работ,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95B2C" w:rsidR="00995B2C">
        <w:rPr>
          <w:sz w:val="26"/>
          <w:szCs w:val="26"/>
        </w:rPr>
        <w:t>Голяшковой А.С.</w:t>
      </w:r>
      <w:r w:rsidRPr="00995B2C" w:rsidR="006E7477">
        <w:rPr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и имущественное положение, и приходит к выводу о назначении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 административного наказания в виде обязательных работ.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Руководствуясь ст. ст. 29.10, 29.11 КоАП РФ,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jc w:val="center"/>
        <w:rPr>
          <w:sz w:val="26"/>
          <w:szCs w:val="26"/>
        </w:rPr>
      </w:pPr>
      <w:r w:rsidRPr="00995B2C">
        <w:rPr>
          <w:sz w:val="26"/>
          <w:szCs w:val="26"/>
        </w:rPr>
        <w:t>ПОСТАНОВИЛ: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Голяшкову Анастасию Сергеевну </w:t>
      </w:r>
      <w:r w:rsidRPr="00995B2C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сроком на 20 (двадцать) часов.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5" w:anchor="sub_202504" w:history="1">
        <w:r w:rsidRPr="00995B2C">
          <w:rPr>
            <w:rStyle w:val="Hyperlink"/>
            <w:color w:val="auto"/>
            <w:sz w:val="26"/>
            <w:szCs w:val="26"/>
            <w:u w:val="none"/>
          </w:rPr>
          <w:t>части 4 статьи 20.25</w:t>
        </w:r>
      </w:hyperlink>
      <w:r w:rsidRPr="00995B2C">
        <w:rPr>
          <w:sz w:val="26"/>
          <w:szCs w:val="26"/>
        </w:rPr>
        <w:t xml:space="preserve">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5B2C">
        <w:rPr>
          <w:bCs/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5B2C" w:rsidR="00995B2C">
        <w:rPr>
          <w:sz w:val="26"/>
          <w:szCs w:val="26"/>
        </w:rPr>
        <w:t>дней</w:t>
      </w:r>
      <w:r w:rsidRPr="00995B2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                  </w:t>
      </w:r>
    </w:p>
    <w:p w:rsidR="00A52015" w:rsidRPr="00995B2C" w:rsidP="00A52015">
      <w:pPr>
        <w:pStyle w:val="BodyTextIndent"/>
        <w:ind w:firstLine="567"/>
        <w:rPr>
          <w:bCs/>
          <w:sz w:val="26"/>
          <w:szCs w:val="26"/>
        </w:rPr>
      </w:pPr>
      <w:r w:rsidRPr="00995B2C">
        <w:rPr>
          <w:sz w:val="26"/>
          <w:szCs w:val="26"/>
        </w:rPr>
        <w:t>Мировой с</w:t>
      </w:r>
      <w:r w:rsidRPr="00995B2C">
        <w:rPr>
          <w:bCs/>
          <w:sz w:val="26"/>
          <w:szCs w:val="26"/>
        </w:rPr>
        <w:t>удья</w:t>
      </w:r>
      <w:r w:rsidR="005658A6">
        <w:rPr>
          <w:bCs/>
          <w:sz w:val="26"/>
          <w:szCs w:val="26"/>
        </w:rPr>
        <w:t>:подпись</w:t>
      </w:r>
      <w:r w:rsidRPr="00995B2C">
        <w:rPr>
          <w:bCs/>
          <w:sz w:val="26"/>
          <w:szCs w:val="26"/>
        </w:rPr>
        <w:t xml:space="preserve">   </w:t>
      </w:r>
      <w:r w:rsidRPr="00995B2C">
        <w:rPr>
          <w:bCs/>
          <w:sz w:val="26"/>
          <w:szCs w:val="26"/>
        </w:rPr>
        <w:tab/>
        <w:t xml:space="preserve">     </w:t>
      </w:r>
      <w:r w:rsidRPr="00995B2C" w:rsidR="00C2500F">
        <w:rPr>
          <w:bCs/>
          <w:sz w:val="26"/>
          <w:szCs w:val="26"/>
        </w:rPr>
        <w:t xml:space="preserve">             </w:t>
      </w:r>
      <w:r w:rsidRPr="00995B2C">
        <w:rPr>
          <w:bCs/>
          <w:sz w:val="26"/>
          <w:szCs w:val="26"/>
        </w:rPr>
        <w:t xml:space="preserve">                                              </w:t>
      </w:r>
      <w:r w:rsidRPr="00995B2C" w:rsidR="00995B2C">
        <w:rPr>
          <w:bCs/>
          <w:sz w:val="26"/>
          <w:szCs w:val="26"/>
        </w:rPr>
        <w:t>Е.М. Филяева</w:t>
      </w:r>
    </w:p>
    <w:sectPr w:rsidSect="005658A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4443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658A6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5A42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.mirsud86.local/files/docs/DecisionTextsAS/05-1299_2902_2015_Postanovlenie_o_naznachenii_administrativnogo_nakazaniya%5b1%5d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